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8106D" w14:textId="0A60C360" w:rsidR="00E86E2D" w:rsidRPr="00060A65" w:rsidRDefault="00060A65" w:rsidP="00E86E2D">
      <w:pPr>
        <w:jc w:val="both"/>
        <w:rPr>
          <w:b/>
          <w:bCs/>
          <w:sz w:val="28"/>
          <w:szCs w:val="28"/>
        </w:rPr>
      </w:pPr>
      <w:r w:rsidRPr="00060A65">
        <w:rPr>
          <w:b/>
          <w:bCs/>
          <w:sz w:val="28"/>
          <w:szCs w:val="28"/>
        </w:rPr>
        <w:t xml:space="preserve">Freedom Space 5.0 Integrates with </w:t>
      </w:r>
      <w:proofErr w:type="spellStart"/>
      <w:r w:rsidR="00AE3B2B">
        <w:rPr>
          <w:b/>
          <w:bCs/>
          <w:sz w:val="28"/>
          <w:szCs w:val="28"/>
        </w:rPr>
        <w:t>e</w:t>
      </w:r>
      <w:r w:rsidR="00AE3B2B" w:rsidRPr="00060A65">
        <w:rPr>
          <w:b/>
          <w:bCs/>
          <w:sz w:val="28"/>
          <w:szCs w:val="28"/>
        </w:rPr>
        <w:t>xaScreen</w:t>
      </w:r>
      <w:proofErr w:type="spellEnd"/>
      <w:r w:rsidRPr="00060A65">
        <w:rPr>
          <w:b/>
          <w:bCs/>
          <w:sz w:val="28"/>
          <w:szCs w:val="28"/>
        </w:rPr>
        <w:t xml:space="preserve">® to Enable </w:t>
      </w:r>
      <w:r w:rsidR="00AE3B2B">
        <w:rPr>
          <w:b/>
          <w:bCs/>
          <w:sz w:val="28"/>
          <w:szCs w:val="28"/>
        </w:rPr>
        <w:t xml:space="preserve">3D </w:t>
      </w:r>
      <w:r w:rsidRPr="00060A65">
        <w:rPr>
          <w:b/>
          <w:bCs/>
          <w:sz w:val="28"/>
          <w:szCs w:val="28"/>
        </w:rPr>
        <w:t>Ultra-Large Virtual Screening</w:t>
      </w:r>
    </w:p>
    <w:p w14:paraId="5A941C77" w14:textId="1E363BA0" w:rsidR="00E86E2D" w:rsidRPr="00E86E2D" w:rsidRDefault="00E86E2D" w:rsidP="00E86E2D">
      <w:pPr>
        <w:jc w:val="both"/>
      </w:pPr>
      <w:r w:rsidRPr="00E86E2D">
        <w:rPr>
          <w:b/>
          <w:bCs/>
        </w:rPr>
        <w:t xml:space="preserve">Barcelona, Spain, and </w:t>
      </w:r>
      <w:r w:rsidR="008407F1">
        <w:rPr>
          <w:b/>
          <w:bCs/>
        </w:rPr>
        <w:t>Kyiv</w:t>
      </w:r>
      <w:r w:rsidRPr="00E86E2D">
        <w:rPr>
          <w:b/>
          <w:bCs/>
        </w:rPr>
        <w:t xml:space="preserve">, </w:t>
      </w:r>
      <w:r w:rsidR="008407F1">
        <w:rPr>
          <w:b/>
          <w:bCs/>
        </w:rPr>
        <w:t>Ukraine</w:t>
      </w:r>
      <w:r w:rsidRPr="00E86E2D">
        <w:rPr>
          <w:b/>
          <w:bCs/>
        </w:rPr>
        <w:t xml:space="preserve"> – </w:t>
      </w:r>
      <w:r w:rsidR="00060A65" w:rsidRPr="001107BA">
        <w:rPr>
          <w:b/>
          <w:bCs/>
        </w:rPr>
        <w:t xml:space="preserve">March </w:t>
      </w:r>
      <w:r w:rsidR="001107BA" w:rsidRPr="001107BA">
        <w:rPr>
          <w:b/>
          <w:bCs/>
          <w:lang w:val="uk-UA"/>
        </w:rPr>
        <w:t>3</w:t>
      </w:r>
      <w:r w:rsidR="00060A65" w:rsidRPr="001107BA">
        <w:rPr>
          <w:b/>
          <w:bCs/>
        </w:rPr>
        <w:t>, 2026</w:t>
      </w:r>
      <w:r w:rsidRPr="00E86E2D">
        <w:t xml:space="preserve"> – </w:t>
      </w:r>
      <w:proofErr w:type="spellStart"/>
      <w:r w:rsidRPr="00E86E2D">
        <w:rPr>
          <w:b/>
          <w:bCs/>
        </w:rPr>
        <w:t>Pharmacelera</w:t>
      </w:r>
      <w:proofErr w:type="spellEnd"/>
      <w:r w:rsidRPr="00E86E2D">
        <w:t xml:space="preserve">, the </w:t>
      </w:r>
      <w:proofErr w:type="spellStart"/>
      <w:r w:rsidR="00D63491">
        <w:t>deeptech</w:t>
      </w:r>
      <w:proofErr w:type="spellEnd"/>
      <w:r w:rsidR="00D63491">
        <w:t xml:space="preserve"> company pushing the limits of computational </w:t>
      </w:r>
      <w:r w:rsidR="00C5310D">
        <w:t>technologies</w:t>
      </w:r>
      <w:r w:rsidR="00D63491">
        <w:t xml:space="preserve"> for drug discovery</w:t>
      </w:r>
      <w:r w:rsidRPr="00E86E2D">
        <w:t xml:space="preserve">, and </w:t>
      </w:r>
      <w:proofErr w:type="spellStart"/>
      <w:r w:rsidR="003A0368">
        <w:rPr>
          <w:b/>
          <w:bCs/>
        </w:rPr>
        <w:t>Chem</w:t>
      </w:r>
      <w:r w:rsidR="00332E29">
        <w:rPr>
          <w:b/>
          <w:bCs/>
        </w:rPr>
        <w:t>s</w:t>
      </w:r>
      <w:r w:rsidR="003A0368">
        <w:rPr>
          <w:b/>
          <w:bCs/>
        </w:rPr>
        <w:t>pace</w:t>
      </w:r>
      <w:proofErr w:type="spellEnd"/>
      <w:r w:rsidRPr="00E86E2D">
        <w:t xml:space="preserve">, a global provider of </w:t>
      </w:r>
      <w:r w:rsidR="02B67F36">
        <w:t xml:space="preserve">small </w:t>
      </w:r>
      <w:r w:rsidR="4FF082DE">
        <w:t>molecules</w:t>
      </w:r>
      <w:r w:rsidR="00332E29" w:rsidRPr="00332E29">
        <w:t xml:space="preserve"> and drug discovery services</w:t>
      </w:r>
      <w:r w:rsidRPr="00E86E2D">
        <w:t xml:space="preserve">, today announced the launch of a powerful new joint solution that integrates the </w:t>
      </w:r>
      <w:proofErr w:type="spellStart"/>
      <w:r w:rsidR="003A0368">
        <w:rPr>
          <w:b/>
          <w:bCs/>
        </w:rPr>
        <w:t>Chem</w:t>
      </w:r>
      <w:r w:rsidR="00332E29">
        <w:rPr>
          <w:b/>
          <w:bCs/>
        </w:rPr>
        <w:t>s</w:t>
      </w:r>
      <w:r w:rsidR="003A0368">
        <w:rPr>
          <w:b/>
          <w:bCs/>
        </w:rPr>
        <w:t>pace</w:t>
      </w:r>
      <w:proofErr w:type="spellEnd"/>
      <w:r w:rsidRPr="00E86E2D">
        <w:rPr>
          <w:b/>
          <w:bCs/>
        </w:rPr>
        <w:t xml:space="preserve"> </w:t>
      </w:r>
      <w:r w:rsidR="008407F1">
        <w:rPr>
          <w:b/>
          <w:bCs/>
        </w:rPr>
        <w:t>Freedom</w:t>
      </w:r>
      <w:r w:rsidRPr="00E86E2D">
        <w:rPr>
          <w:b/>
          <w:bCs/>
        </w:rPr>
        <w:t xml:space="preserve"> </w:t>
      </w:r>
      <w:r w:rsidR="008407F1">
        <w:rPr>
          <w:b/>
          <w:bCs/>
        </w:rPr>
        <w:t xml:space="preserve">Space </w:t>
      </w:r>
      <w:r w:rsidR="00332E29">
        <w:rPr>
          <w:b/>
          <w:bCs/>
        </w:rPr>
        <w:t>5.0</w:t>
      </w:r>
      <w:r w:rsidRPr="00E86E2D">
        <w:t xml:space="preserve"> with </w:t>
      </w:r>
      <w:proofErr w:type="spellStart"/>
      <w:r w:rsidRPr="00E86E2D">
        <w:t>Pharmacelera’s</w:t>
      </w:r>
      <w:proofErr w:type="spellEnd"/>
      <w:r w:rsidRPr="00E86E2D">
        <w:t xml:space="preserve"> flagship virtual screening platform, </w:t>
      </w:r>
      <w:proofErr w:type="spellStart"/>
      <w:r w:rsidR="00D63491">
        <w:rPr>
          <w:b/>
          <w:bCs/>
        </w:rPr>
        <w:t>e</w:t>
      </w:r>
      <w:r>
        <w:rPr>
          <w:b/>
          <w:bCs/>
        </w:rPr>
        <w:t>xaScreen</w:t>
      </w:r>
      <w:proofErr w:type="spellEnd"/>
      <w:r w:rsidRPr="00E86E2D">
        <w:rPr>
          <w:b/>
          <w:bCs/>
        </w:rPr>
        <w:t>®</w:t>
      </w:r>
      <w:r w:rsidRPr="00E86E2D">
        <w:t>. This launch provides researchers with unprecedented access to synthetically tractable chemical space</w:t>
      </w:r>
      <w:r w:rsidR="008407F1">
        <w:t xml:space="preserve"> </w:t>
      </w:r>
      <w:r w:rsidRPr="00E86E2D">
        <w:t>combined with cutting-edge computational methods for hit discovery.</w:t>
      </w:r>
    </w:p>
    <w:p w14:paraId="7F14DB84" w14:textId="03A2F743" w:rsidR="00E86E2D" w:rsidRPr="00E86E2D" w:rsidRDefault="00E86E2D" w:rsidP="00E86E2D">
      <w:pPr>
        <w:jc w:val="both"/>
      </w:pPr>
      <w:r w:rsidRPr="00E86E2D">
        <w:t xml:space="preserve">As the pharmaceutical industry increasingly turns to ultra-large libraries to identify novel hits, the challenge lies in </w:t>
      </w:r>
      <w:r w:rsidRPr="00E86E2D">
        <w:rPr>
          <w:b/>
          <w:bCs/>
        </w:rPr>
        <w:t>navigating chemical diversity accurately while ensuring synthetic feasibility</w:t>
      </w:r>
      <w:r w:rsidRPr="00E86E2D">
        <w:t xml:space="preserve">. The new joint solution directly addresses this challenge by combining </w:t>
      </w:r>
      <w:proofErr w:type="spellStart"/>
      <w:r w:rsidRPr="00E86E2D">
        <w:rPr>
          <w:b/>
          <w:bCs/>
        </w:rPr>
        <w:t>Pharmacelera’s</w:t>
      </w:r>
      <w:proofErr w:type="spellEnd"/>
      <w:r w:rsidRPr="00E86E2D">
        <w:rPr>
          <w:b/>
          <w:bCs/>
        </w:rPr>
        <w:t xml:space="preserve"> advanced </w:t>
      </w:r>
      <w:r w:rsidR="00D63491">
        <w:rPr>
          <w:b/>
          <w:bCs/>
        </w:rPr>
        <w:t xml:space="preserve">3D </w:t>
      </w:r>
      <w:r w:rsidRPr="00E86E2D">
        <w:rPr>
          <w:b/>
          <w:bCs/>
        </w:rPr>
        <w:t>Quantum-Mechanics (QM) and Machine Learning (ML)-driven algorithms</w:t>
      </w:r>
      <w:r w:rsidRPr="00E86E2D">
        <w:t xml:space="preserve"> with the </w:t>
      </w:r>
      <w:proofErr w:type="spellStart"/>
      <w:r w:rsidR="44B91BDE" w:rsidRPr="44B91BDE">
        <w:rPr>
          <w:b/>
          <w:bCs/>
        </w:rPr>
        <w:t>Chemspace</w:t>
      </w:r>
      <w:proofErr w:type="spellEnd"/>
      <w:r w:rsidRPr="00E86E2D">
        <w:rPr>
          <w:b/>
          <w:bCs/>
        </w:rPr>
        <w:t xml:space="preserve"> </w:t>
      </w:r>
      <w:r w:rsidR="008407F1">
        <w:rPr>
          <w:b/>
          <w:bCs/>
        </w:rPr>
        <w:t>Freedom Space</w:t>
      </w:r>
      <w:r w:rsidRPr="00E86E2D">
        <w:t>, a curated collection o</w:t>
      </w:r>
      <w:r w:rsidRPr="00332E29">
        <w:t>f</w:t>
      </w:r>
      <w:r w:rsidR="008407F1" w:rsidRPr="00332E29">
        <w:t xml:space="preserve"> </w:t>
      </w:r>
      <w:r w:rsidR="00332E29" w:rsidRPr="00332E29">
        <w:rPr>
          <w:b/>
          <w:bCs/>
        </w:rPr>
        <w:t>296</w:t>
      </w:r>
      <w:r w:rsidR="008407F1" w:rsidRPr="00332E29">
        <w:rPr>
          <w:b/>
          <w:bCs/>
        </w:rPr>
        <w:t xml:space="preserve"> billion</w:t>
      </w:r>
      <w:r w:rsidR="008407F1" w:rsidRPr="00332E29">
        <w:t xml:space="preserve"> </w:t>
      </w:r>
      <w:r w:rsidRPr="00E86E2D">
        <w:t>chemically diverse and highly synthesizable compounds.</w:t>
      </w:r>
    </w:p>
    <w:p w14:paraId="5E36526F" w14:textId="599CE6CC" w:rsidR="00E86E2D" w:rsidRPr="00E86E2D" w:rsidRDefault="00E86E2D" w:rsidP="00E86E2D">
      <w:pPr>
        <w:jc w:val="both"/>
      </w:pPr>
      <w:r w:rsidRPr="00E86E2D">
        <w:t xml:space="preserve">With this launch, researchers </w:t>
      </w:r>
      <w:r w:rsidR="008407F1">
        <w:t>will be able to</w:t>
      </w:r>
      <w:r w:rsidRPr="00E86E2D">
        <w:t>:</w:t>
      </w:r>
    </w:p>
    <w:p w14:paraId="65055359" w14:textId="1F64A2A4" w:rsidR="00E86E2D" w:rsidRPr="00E86E2D" w:rsidRDefault="00E86E2D" w:rsidP="00E86E2D">
      <w:pPr>
        <w:numPr>
          <w:ilvl w:val="0"/>
          <w:numId w:val="2"/>
        </w:numPr>
        <w:jc w:val="both"/>
      </w:pPr>
      <w:r w:rsidRPr="00E86E2D">
        <w:t xml:space="preserve">Conduct accurate and efficient virtual screening across the </w:t>
      </w:r>
      <w:proofErr w:type="spellStart"/>
      <w:r w:rsidR="008407F1">
        <w:rPr>
          <w:b/>
          <w:bCs/>
        </w:rPr>
        <w:t>Chem</w:t>
      </w:r>
      <w:r w:rsidR="00332E29">
        <w:rPr>
          <w:b/>
          <w:bCs/>
        </w:rPr>
        <w:t>s</w:t>
      </w:r>
      <w:r w:rsidR="008407F1">
        <w:rPr>
          <w:b/>
          <w:bCs/>
        </w:rPr>
        <w:t>pace</w:t>
      </w:r>
      <w:proofErr w:type="spellEnd"/>
      <w:r w:rsidR="008407F1" w:rsidRPr="00E86E2D">
        <w:rPr>
          <w:b/>
          <w:bCs/>
        </w:rPr>
        <w:t xml:space="preserve"> </w:t>
      </w:r>
      <w:r w:rsidR="008407F1">
        <w:rPr>
          <w:b/>
          <w:bCs/>
        </w:rPr>
        <w:t>Freedom Space</w:t>
      </w:r>
      <w:r w:rsidRPr="00E86E2D">
        <w:t>.</w:t>
      </w:r>
    </w:p>
    <w:p w14:paraId="185B742C" w14:textId="77777777" w:rsidR="00E86E2D" w:rsidRPr="00E86E2D" w:rsidRDefault="00E86E2D" w:rsidP="00E86E2D">
      <w:pPr>
        <w:numPr>
          <w:ilvl w:val="0"/>
          <w:numId w:val="2"/>
        </w:numPr>
        <w:jc w:val="both"/>
      </w:pPr>
      <w:r w:rsidRPr="00E86E2D">
        <w:t>Rapidly source and synthesize compounds for experimental validation.</w:t>
      </w:r>
    </w:p>
    <w:p w14:paraId="0784729C" w14:textId="77777777" w:rsidR="00E86E2D" w:rsidRPr="00E86E2D" w:rsidRDefault="00E86E2D" w:rsidP="00E86E2D">
      <w:pPr>
        <w:numPr>
          <w:ilvl w:val="0"/>
          <w:numId w:val="2"/>
        </w:numPr>
        <w:jc w:val="both"/>
      </w:pPr>
      <w:r w:rsidRPr="00E86E2D">
        <w:t xml:space="preserve">Expand opportunities to generate </w:t>
      </w:r>
      <w:r w:rsidRPr="00E86E2D">
        <w:rPr>
          <w:b/>
          <w:bCs/>
        </w:rPr>
        <w:t>novel Intellectual Property (IP)</w:t>
      </w:r>
      <w:r w:rsidRPr="00E86E2D">
        <w:t xml:space="preserve"> through unexplored chemical space.</w:t>
      </w:r>
    </w:p>
    <w:p w14:paraId="7F2D8E1B" w14:textId="77777777" w:rsidR="00E86E2D" w:rsidRDefault="00E86E2D" w:rsidP="00E86E2D">
      <w:pPr>
        <w:numPr>
          <w:ilvl w:val="0"/>
          <w:numId w:val="2"/>
        </w:numPr>
        <w:jc w:val="both"/>
      </w:pPr>
      <w:r w:rsidRPr="00E86E2D">
        <w:t>Streamline the path from virtual prediction to real-world testing.</w:t>
      </w:r>
    </w:p>
    <w:p w14:paraId="5B4C58F6" w14:textId="77777777" w:rsidR="00B4211A" w:rsidRDefault="00B4211A" w:rsidP="00B4211A">
      <w:pPr>
        <w:jc w:val="both"/>
      </w:pPr>
    </w:p>
    <w:p w14:paraId="153987C2" w14:textId="7FA941E8" w:rsidR="00B4211A" w:rsidRPr="00681AAE" w:rsidRDefault="00B4211A" w:rsidP="00B4211A">
      <w:pPr>
        <w:jc w:val="both"/>
        <w:rPr>
          <w:i/>
          <w:iCs/>
          <w:lang w:val="en-US"/>
        </w:rPr>
      </w:pPr>
      <w:r w:rsidRPr="00681AAE">
        <w:rPr>
          <w:i/>
          <w:iCs/>
        </w:rPr>
        <w:t xml:space="preserve">“Freedom Space 5.0 was built to give researchers access to unprecedented chemical diversity while solving one of virtual screening's most persistent challenges — synthetic accessibility. Integrating Freedom Space 5.0 with </w:t>
      </w:r>
      <w:proofErr w:type="spellStart"/>
      <w:r w:rsidR="00D63491">
        <w:rPr>
          <w:i/>
          <w:iCs/>
        </w:rPr>
        <w:t>e</w:t>
      </w:r>
      <w:r w:rsidRPr="00681AAE">
        <w:rPr>
          <w:i/>
          <w:iCs/>
        </w:rPr>
        <w:t>xaScreen</w:t>
      </w:r>
      <w:proofErr w:type="spellEnd"/>
      <w:r w:rsidRPr="00681AAE">
        <w:rPr>
          <w:i/>
          <w:iCs/>
        </w:rPr>
        <w:t xml:space="preserve">® combines the scale of 296 billion synthesizable compounds with </w:t>
      </w:r>
      <w:proofErr w:type="spellStart"/>
      <w:r w:rsidRPr="00681AAE">
        <w:rPr>
          <w:i/>
          <w:iCs/>
        </w:rPr>
        <w:t>Pharmacelera's</w:t>
      </w:r>
      <w:proofErr w:type="spellEnd"/>
      <w:r w:rsidRPr="00681AAE">
        <w:rPr>
          <w:i/>
          <w:iCs/>
        </w:rPr>
        <w:t xml:space="preserve"> algorithms, enabling accurate virtual screening across an ultra-large yet tractable chemical space. This combination gives researchers a truly powerful tool to identify novel, high-quality hits that would remain undiscovered with conventional libraries and screening approaches,” </w:t>
      </w:r>
      <w:r w:rsidRPr="00681AAE">
        <w:rPr>
          <w:i/>
          <w:iCs/>
          <w:lang w:val="en-US"/>
        </w:rPr>
        <w:t xml:space="preserve">said Olga Tarkhanova, PhD, CEO at </w:t>
      </w:r>
      <w:proofErr w:type="spellStart"/>
      <w:r w:rsidRPr="00681AAE">
        <w:rPr>
          <w:i/>
          <w:iCs/>
          <w:lang w:val="en-US"/>
        </w:rPr>
        <w:t>Chemspace</w:t>
      </w:r>
      <w:proofErr w:type="spellEnd"/>
      <w:r w:rsidRPr="00681AAE">
        <w:rPr>
          <w:i/>
          <w:iCs/>
          <w:lang w:val="en-US"/>
        </w:rPr>
        <w:t>.</w:t>
      </w:r>
    </w:p>
    <w:p w14:paraId="5531685B" w14:textId="77777777" w:rsidR="00AE3B2B" w:rsidRDefault="00AE3B2B" w:rsidP="00E86E2D">
      <w:pPr>
        <w:jc w:val="both"/>
        <w:rPr>
          <w:highlight w:val="cyan"/>
        </w:rPr>
      </w:pPr>
    </w:p>
    <w:p w14:paraId="789A8DC1" w14:textId="5D4ECEEA" w:rsidR="008C74C5" w:rsidRDefault="00E86E2D" w:rsidP="00E86E2D">
      <w:pPr>
        <w:jc w:val="both"/>
        <w:rPr>
          <w:b/>
          <w:bCs/>
          <w:i/>
          <w:iCs/>
        </w:rPr>
      </w:pPr>
      <w:r w:rsidRPr="001107BA">
        <w:rPr>
          <w:i/>
          <w:iCs/>
        </w:rPr>
        <w:t>“</w:t>
      </w:r>
      <w:r w:rsidR="00C34C09" w:rsidRPr="008C74C5">
        <w:rPr>
          <w:i/>
          <w:iCs/>
        </w:rPr>
        <w:t xml:space="preserve">Leveraging the information contained in ultra-large chemical spaces </w:t>
      </w:r>
      <w:r w:rsidR="00C34C09">
        <w:rPr>
          <w:i/>
          <w:iCs/>
        </w:rPr>
        <w:t>through</w:t>
      </w:r>
      <w:r w:rsidR="00C34C09" w:rsidRPr="008C74C5">
        <w:rPr>
          <w:i/>
          <w:iCs/>
        </w:rPr>
        <w:t xml:space="preserve"> highly accurate 3D algorithms is key to accelerating and strengthening intellectual property in modern drug discovery</w:t>
      </w:r>
      <w:r w:rsidR="00C34C09">
        <w:rPr>
          <w:i/>
          <w:iCs/>
        </w:rPr>
        <w:t xml:space="preserve">. </w:t>
      </w:r>
      <w:r w:rsidRPr="001107BA">
        <w:rPr>
          <w:i/>
          <w:iCs/>
        </w:rPr>
        <w:t xml:space="preserve">We are thrilled to collaborate with </w:t>
      </w:r>
      <w:proofErr w:type="spellStart"/>
      <w:r w:rsidR="003A0368" w:rsidRPr="001107BA">
        <w:rPr>
          <w:i/>
          <w:iCs/>
        </w:rPr>
        <w:t>Chem</w:t>
      </w:r>
      <w:r w:rsidR="00E16144" w:rsidRPr="001107BA">
        <w:rPr>
          <w:i/>
          <w:iCs/>
        </w:rPr>
        <w:t>s</w:t>
      </w:r>
      <w:r w:rsidR="003A0368" w:rsidRPr="001107BA">
        <w:rPr>
          <w:i/>
          <w:iCs/>
        </w:rPr>
        <w:t>pace</w:t>
      </w:r>
      <w:proofErr w:type="spellEnd"/>
      <w:r w:rsidRPr="001107BA">
        <w:rPr>
          <w:i/>
          <w:iCs/>
        </w:rPr>
        <w:t xml:space="preserve"> to apply our accurate </w:t>
      </w:r>
      <w:r w:rsidR="00D63491">
        <w:rPr>
          <w:i/>
          <w:iCs/>
        </w:rPr>
        <w:t xml:space="preserve">3D </w:t>
      </w:r>
      <w:r w:rsidRPr="001107BA">
        <w:rPr>
          <w:i/>
          <w:iCs/>
        </w:rPr>
        <w:t xml:space="preserve">QM- and ML-based algorithms to </w:t>
      </w:r>
      <w:r w:rsidR="00174DF0" w:rsidRPr="001107BA">
        <w:rPr>
          <w:i/>
          <w:iCs/>
        </w:rPr>
        <w:t>Freedom Space</w:t>
      </w:r>
      <w:r w:rsidR="00B21162">
        <w:rPr>
          <w:i/>
          <w:iCs/>
        </w:rPr>
        <w:t xml:space="preserve"> 5.0 </w:t>
      </w:r>
      <w:r w:rsidRPr="001107BA">
        <w:rPr>
          <w:i/>
          <w:iCs/>
        </w:rPr>
        <w:t xml:space="preserve">, giving researchers access to a truly tractable and innovative chemical space,” </w:t>
      </w:r>
      <w:r w:rsidR="00C34C09">
        <w:rPr>
          <w:i/>
          <w:iCs/>
        </w:rPr>
        <w:t>said</w:t>
      </w:r>
      <w:r w:rsidR="00C34C09" w:rsidRPr="001107BA">
        <w:rPr>
          <w:i/>
          <w:iCs/>
        </w:rPr>
        <w:t xml:space="preserve"> </w:t>
      </w:r>
      <w:r w:rsidRPr="001107BA">
        <w:rPr>
          <w:b/>
          <w:bCs/>
          <w:i/>
          <w:iCs/>
        </w:rPr>
        <w:t xml:space="preserve">Enric Gibert, CEO of </w:t>
      </w:r>
      <w:proofErr w:type="spellStart"/>
      <w:r w:rsidRPr="001107BA">
        <w:rPr>
          <w:b/>
          <w:bCs/>
          <w:i/>
          <w:iCs/>
        </w:rPr>
        <w:t>Pharmacelera</w:t>
      </w:r>
      <w:proofErr w:type="spellEnd"/>
      <w:r w:rsidRPr="001107BA">
        <w:rPr>
          <w:i/>
          <w:iCs/>
        </w:rPr>
        <w:t>.</w:t>
      </w:r>
      <w:r w:rsidR="003E29E6">
        <w:rPr>
          <w:i/>
          <w:iCs/>
        </w:rPr>
        <w:t xml:space="preserve">  </w:t>
      </w:r>
      <w:r w:rsidR="003E29E6" w:rsidRPr="003E29E6">
        <w:rPr>
          <w:b/>
          <w:bCs/>
          <w:i/>
          <w:iCs/>
        </w:rPr>
        <w:t xml:space="preserve">– </w:t>
      </w:r>
    </w:p>
    <w:p w14:paraId="74FC6F55" w14:textId="41617E49" w:rsidR="00C34C09" w:rsidRPr="00E86E2D" w:rsidRDefault="003E29E6" w:rsidP="00E86E2D">
      <w:pPr>
        <w:jc w:val="both"/>
        <w:rPr>
          <w:b/>
          <w:bCs/>
          <w:i/>
          <w:iCs/>
        </w:rPr>
      </w:pPr>
      <w:r w:rsidRPr="003E29E6">
        <w:rPr>
          <w:b/>
          <w:bCs/>
          <w:i/>
          <w:iCs/>
        </w:rPr>
        <w:t>-</w:t>
      </w:r>
    </w:p>
    <w:p w14:paraId="5C71FD67" w14:textId="4F7BEADC" w:rsidR="00E86E2D" w:rsidRPr="00E86E2D" w:rsidRDefault="00E86E2D" w:rsidP="00E86E2D">
      <w:pPr>
        <w:jc w:val="both"/>
        <w:rPr>
          <w:b/>
          <w:bCs/>
        </w:rPr>
      </w:pPr>
      <w:r w:rsidRPr="00E86E2D">
        <w:rPr>
          <w:b/>
          <w:bCs/>
        </w:rPr>
        <w:t xml:space="preserve">About </w:t>
      </w:r>
      <w:proofErr w:type="spellStart"/>
      <w:r w:rsidR="003A0368">
        <w:rPr>
          <w:b/>
          <w:bCs/>
        </w:rPr>
        <w:t>Chem</w:t>
      </w:r>
      <w:r w:rsidR="00332E29">
        <w:rPr>
          <w:b/>
          <w:bCs/>
        </w:rPr>
        <w:t>s</w:t>
      </w:r>
      <w:r w:rsidR="003A0368">
        <w:rPr>
          <w:b/>
          <w:bCs/>
        </w:rPr>
        <w:t>pace</w:t>
      </w:r>
      <w:proofErr w:type="spellEnd"/>
    </w:p>
    <w:p w14:paraId="127AA1D4" w14:textId="452D8E14" w:rsidR="00332E29" w:rsidRDefault="00332E29" w:rsidP="00332E29">
      <w:pPr>
        <w:jc w:val="both"/>
      </w:pPr>
      <w:proofErr w:type="spellStart"/>
      <w:r>
        <w:t>Chemspace</w:t>
      </w:r>
      <w:proofErr w:type="spellEnd"/>
      <w:r>
        <w:t xml:space="preserve"> is a global platform for discovering, designing, and delivering small molecules, providing integrated solutions for early-stage drug discovery through both online and offline platforms. </w:t>
      </w:r>
    </w:p>
    <w:p w14:paraId="059F0A8D" w14:textId="77777777" w:rsidR="00332E29" w:rsidRDefault="00332E29" w:rsidP="00332E29">
      <w:pPr>
        <w:jc w:val="both"/>
      </w:pPr>
      <w:r>
        <w:t xml:space="preserve">The </w:t>
      </w:r>
      <w:proofErr w:type="spellStart"/>
      <w:r>
        <w:t>Chemspace</w:t>
      </w:r>
      <w:proofErr w:type="spellEnd"/>
      <w:r>
        <w:t xml:space="preserve"> online platform offers a comprehensive solution for molecule discovery, purchasing, and procurement, enabling exploration of trillions of small molecules. With customizable </w:t>
      </w:r>
      <w:proofErr w:type="spellStart"/>
      <w:r>
        <w:t>catalog</w:t>
      </w:r>
      <w:proofErr w:type="spellEnd"/>
      <w:r>
        <w:t xml:space="preserve"> </w:t>
      </w:r>
      <w:r>
        <w:lastRenderedPageBreak/>
        <w:t>access, flexible purchasing options, and advanced compound management tools, the platform delivers a streamlined experience from search to synthesis.</w:t>
      </w:r>
    </w:p>
    <w:p w14:paraId="1C133136" w14:textId="724BAA11" w:rsidR="00E86E2D" w:rsidRDefault="00332E29" w:rsidP="00332E29">
      <w:pPr>
        <w:jc w:val="both"/>
      </w:pPr>
      <w:r>
        <w:t xml:space="preserve">The </w:t>
      </w:r>
      <w:proofErr w:type="spellStart"/>
      <w:r>
        <w:t>Chemspace</w:t>
      </w:r>
      <w:proofErr w:type="spellEnd"/>
      <w:r>
        <w:t xml:space="preserve"> offline platform provides end-to-end discovery services, including AI/ML-driven design, virtual screening, cheminformatics, chemistry</w:t>
      </w:r>
      <w:r w:rsidR="00B55D7D">
        <w:rPr>
          <w:lang w:val="uk-UA"/>
        </w:rPr>
        <w:t>,</w:t>
      </w:r>
      <w:r>
        <w:t xml:space="preserve"> and biology services. This integrated approach supports hit identification, optimization, and biological validation within a coordinated workflow.</w:t>
      </w:r>
    </w:p>
    <w:p w14:paraId="3D3CCC9B" w14:textId="2646A7A3" w:rsidR="00332E29" w:rsidRDefault="00332E29" w:rsidP="00332E29">
      <w:pPr>
        <w:jc w:val="both"/>
      </w:pPr>
      <w:r w:rsidRPr="00332E29">
        <w:t xml:space="preserve">For more information, visit </w:t>
      </w:r>
      <w:hyperlink r:id="rId5" w:history="1">
        <w:r w:rsidRPr="00817D7C">
          <w:rPr>
            <w:rStyle w:val="Hyperlink"/>
          </w:rPr>
          <w:t>https://chem-space.com/search</w:t>
        </w:r>
      </w:hyperlink>
    </w:p>
    <w:p w14:paraId="6E23B840" w14:textId="77777777" w:rsidR="00332E29" w:rsidRPr="00E86E2D" w:rsidRDefault="00332E29" w:rsidP="00332E29">
      <w:pPr>
        <w:jc w:val="both"/>
      </w:pPr>
    </w:p>
    <w:p w14:paraId="2753A176" w14:textId="77777777" w:rsidR="00E86E2D" w:rsidRPr="00E86E2D" w:rsidRDefault="00E86E2D" w:rsidP="00E86E2D">
      <w:pPr>
        <w:jc w:val="both"/>
        <w:rPr>
          <w:b/>
          <w:bCs/>
        </w:rPr>
      </w:pPr>
      <w:r w:rsidRPr="00E86E2D">
        <w:rPr>
          <w:b/>
          <w:bCs/>
        </w:rPr>
        <w:t xml:space="preserve">About </w:t>
      </w:r>
      <w:proofErr w:type="spellStart"/>
      <w:r w:rsidRPr="00E86E2D">
        <w:rPr>
          <w:b/>
          <w:bCs/>
        </w:rPr>
        <w:t>Pharmacelera</w:t>
      </w:r>
      <w:proofErr w:type="spellEnd"/>
    </w:p>
    <w:p w14:paraId="440A0A26" w14:textId="3FAC19D2" w:rsidR="00174DF0" w:rsidRDefault="00174DF0" w:rsidP="00E86E2D">
      <w:pPr>
        <w:jc w:val="both"/>
      </w:pPr>
      <w:proofErr w:type="spellStart"/>
      <w:r w:rsidRPr="00174DF0">
        <w:t>Pharmacelera</w:t>
      </w:r>
      <w:proofErr w:type="spellEnd"/>
      <w:r w:rsidRPr="00174DF0">
        <w:t xml:space="preserve"> is a deep-tech science-first company founded by experienced drug hunters, high-performance computing engineers, and leading academic researchers. The company has developed a proprietary in-silico platform that integrates accurate 3D Quantum-Mechanics (QM) models with advanced Artificial Intelligence (AI) algorithms to design novel, diverse, and high-quality molecules from ultra-large and previously untapped chemical spaces</w:t>
      </w:r>
      <w:r>
        <w:t>.</w:t>
      </w:r>
      <w:r w:rsidR="00E86E2D" w:rsidRPr="00E86E2D">
        <w:t xml:space="preserve"> </w:t>
      </w:r>
      <w:proofErr w:type="spellStart"/>
      <w:r w:rsidRPr="00174DF0">
        <w:t>Pharmacelera</w:t>
      </w:r>
      <w:proofErr w:type="spellEnd"/>
      <w:r w:rsidRPr="00174DF0">
        <w:t xml:space="preserve"> </w:t>
      </w:r>
      <w:r>
        <w:t xml:space="preserve">solutions </w:t>
      </w:r>
      <w:r w:rsidRPr="00174DF0">
        <w:t xml:space="preserve">provide access to its cutting-edge technology for </w:t>
      </w:r>
      <w:proofErr w:type="spellStart"/>
      <w:r w:rsidRPr="00174DF0">
        <w:t>HitI</w:t>
      </w:r>
      <w:r>
        <w:t>D</w:t>
      </w:r>
      <w:proofErr w:type="spellEnd"/>
      <w:r w:rsidRPr="00174DF0">
        <w:t>, H2L and LO</w:t>
      </w:r>
      <w:r>
        <w:t>.</w:t>
      </w:r>
    </w:p>
    <w:p w14:paraId="04F5F1C6" w14:textId="503437C2" w:rsidR="009A7D4C" w:rsidRDefault="00E86E2D" w:rsidP="00174DF0">
      <w:pPr>
        <w:jc w:val="both"/>
      </w:pPr>
      <w:r w:rsidRPr="00E86E2D">
        <w:t xml:space="preserve">Founded in 2015 and headquartered in Barcelona, Spain, </w:t>
      </w:r>
      <w:proofErr w:type="spellStart"/>
      <w:r w:rsidRPr="00E86E2D">
        <w:t>Pharmacelera</w:t>
      </w:r>
      <w:proofErr w:type="spellEnd"/>
      <w:r w:rsidRPr="00E86E2D">
        <w:t xml:space="preserve"> collaborates with leading pharmaceutical and biotech organizations across Europe and the United States.</w:t>
      </w:r>
    </w:p>
    <w:p w14:paraId="6E073FD8" w14:textId="77777777" w:rsidR="00E91CC4" w:rsidRDefault="00E91CC4" w:rsidP="00174DF0">
      <w:pPr>
        <w:jc w:val="both"/>
      </w:pPr>
    </w:p>
    <w:p w14:paraId="72175444" w14:textId="77777777" w:rsidR="00E91CC4" w:rsidRDefault="00E91CC4" w:rsidP="00174DF0">
      <w:pPr>
        <w:jc w:val="both"/>
      </w:pPr>
    </w:p>
    <w:p w14:paraId="5CC91D56" w14:textId="39D32266" w:rsidR="00E91CC4" w:rsidRDefault="00621273" w:rsidP="00174DF0">
      <w:pPr>
        <w:jc w:val="both"/>
        <w:rPr>
          <w:b/>
          <w:bCs/>
        </w:rPr>
      </w:pPr>
      <w:r w:rsidRPr="00621273">
        <w:rPr>
          <w:b/>
          <w:bCs/>
        </w:rPr>
        <w:t>Contact:</w:t>
      </w:r>
    </w:p>
    <w:p w14:paraId="52A1BE9E" w14:textId="77777777" w:rsidR="00D0783D" w:rsidRPr="00D0783D" w:rsidRDefault="00D0783D" w:rsidP="00D0783D">
      <w:pPr>
        <w:jc w:val="both"/>
        <w:rPr>
          <w:b/>
          <w:bCs/>
        </w:rPr>
      </w:pPr>
      <w:proofErr w:type="spellStart"/>
      <w:r w:rsidRPr="00D0783D">
        <w:rPr>
          <w:b/>
          <w:bCs/>
        </w:rPr>
        <w:t>Chemspace</w:t>
      </w:r>
      <w:proofErr w:type="spellEnd"/>
    </w:p>
    <w:p w14:paraId="221A84EC" w14:textId="77777777" w:rsidR="00D0783D" w:rsidRDefault="00D0783D" w:rsidP="00D0783D">
      <w:pPr>
        <w:jc w:val="both"/>
      </w:pPr>
      <w:r>
        <w:t>Olga Tarkhanova, Ph.D., CEO</w:t>
      </w:r>
    </w:p>
    <w:p w14:paraId="0B357316" w14:textId="3BEE41C7" w:rsidR="00621273" w:rsidRDefault="00AE3B2B" w:rsidP="00D0783D">
      <w:pPr>
        <w:jc w:val="both"/>
      </w:pPr>
      <w:hyperlink r:id="rId6" w:history="1">
        <w:r w:rsidRPr="006A10E0">
          <w:rPr>
            <w:rStyle w:val="Hyperlink"/>
          </w:rPr>
          <w:t>o.tarkhanova@chem-space.com</w:t>
        </w:r>
      </w:hyperlink>
      <w:r>
        <w:t xml:space="preserve"> </w:t>
      </w:r>
    </w:p>
    <w:p w14:paraId="6970FEA3" w14:textId="77777777" w:rsidR="00D0783D" w:rsidRDefault="00D0783D" w:rsidP="00D0783D">
      <w:pPr>
        <w:jc w:val="both"/>
      </w:pPr>
    </w:p>
    <w:p w14:paraId="53A6BB7D" w14:textId="110C3705" w:rsidR="00AE3B2B" w:rsidRPr="00C34C09" w:rsidRDefault="00AE3B2B" w:rsidP="00AE3B2B">
      <w:pPr>
        <w:jc w:val="both"/>
        <w:rPr>
          <w:b/>
          <w:bCs/>
        </w:rPr>
      </w:pPr>
      <w:proofErr w:type="spellStart"/>
      <w:r w:rsidRPr="00C34C09">
        <w:rPr>
          <w:b/>
          <w:bCs/>
        </w:rPr>
        <w:t>Pharmacelera</w:t>
      </w:r>
      <w:proofErr w:type="spellEnd"/>
    </w:p>
    <w:p w14:paraId="3E739243" w14:textId="5ED72922" w:rsidR="00AE3B2B" w:rsidRPr="00C34C09" w:rsidRDefault="00AE3B2B" w:rsidP="00AE3B2B">
      <w:pPr>
        <w:jc w:val="both"/>
      </w:pPr>
      <w:r w:rsidRPr="00C34C09">
        <w:t>Enric Gibert, Ph.D., CEO</w:t>
      </w:r>
    </w:p>
    <w:p w14:paraId="72BEE4BC" w14:textId="3E5082A6" w:rsidR="00AE3B2B" w:rsidRPr="00C34C09" w:rsidRDefault="00AE3B2B" w:rsidP="00AE3B2B">
      <w:pPr>
        <w:jc w:val="both"/>
      </w:pPr>
      <w:hyperlink r:id="rId7" w:history="1">
        <w:r w:rsidRPr="00C34C09">
          <w:rPr>
            <w:rStyle w:val="Hyperlink"/>
          </w:rPr>
          <w:t>enric.gibert@pharmacelera.com</w:t>
        </w:r>
      </w:hyperlink>
      <w:r w:rsidRPr="00C34C09">
        <w:t xml:space="preserve"> </w:t>
      </w:r>
    </w:p>
    <w:p w14:paraId="38F391A7" w14:textId="77777777" w:rsidR="00D0783D" w:rsidRPr="00C34C09" w:rsidRDefault="00D0783D" w:rsidP="00D0783D">
      <w:pPr>
        <w:jc w:val="both"/>
      </w:pPr>
    </w:p>
    <w:sectPr w:rsidR="00D0783D" w:rsidRPr="00C34C09" w:rsidSect="00210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46235"/>
    <w:multiLevelType w:val="multilevel"/>
    <w:tmpl w:val="D258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29489A"/>
    <w:multiLevelType w:val="multilevel"/>
    <w:tmpl w:val="00BA5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553ABF"/>
    <w:multiLevelType w:val="multilevel"/>
    <w:tmpl w:val="F036D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3B36D9"/>
    <w:multiLevelType w:val="multilevel"/>
    <w:tmpl w:val="E20C7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6760676">
    <w:abstractNumId w:val="0"/>
  </w:num>
  <w:num w:numId="2" w16cid:durableId="1550263854">
    <w:abstractNumId w:val="2"/>
  </w:num>
  <w:num w:numId="3" w16cid:durableId="919482591">
    <w:abstractNumId w:val="3"/>
  </w:num>
  <w:num w:numId="4" w16cid:durableId="667445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2D"/>
    <w:rsid w:val="00060A65"/>
    <w:rsid w:val="000D7E00"/>
    <w:rsid w:val="001107BA"/>
    <w:rsid w:val="00134643"/>
    <w:rsid w:val="001424A0"/>
    <w:rsid w:val="001473CA"/>
    <w:rsid w:val="00174DF0"/>
    <w:rsid w:val="0017753E"/>
    <w:rsid w:val="001D177A"/>
    <w:rsid w:val="001F7FDD"/>
    <w:rsid w:val="00207993"/>
    <w:rsid w:val="002109C7"/>
    <w:rsid w:val="002230EC"/>
    <w:rsid w:val="002A1172"/>
    <w:rsid w:val="002C0B40"/>
    <w:rsid w:val="00321622"/>
    <w:rsid w:val="00332E29"/>
    <w:rsid w:val="00372B1F"/>
    <w:rsid w:val="003A0368"/>
    <w:rsid w:val="003E29E6"/>
    <w:rsid w:val="004968A9"/>
    <w:rsid w:val="004B232C"/>
    <w:rsid w:val="004B2402"/>
    <w:rsid w:val="00517E00"/>
    <w:rsid w:val="005279A9"/>
    <w:rsid w:val="005810FD"/>
    <w:rsid w:val="00595C3F"/>
    <w:rsid w:val="005D4585"/>
    <w:rsid w:val="00621273"/>
    <w:rsid w:val="006216B3"/>
    <w:rsid w:val="00681AAE"/>
    <w:rsid w:val="007F4A91"/>
    <w:rsid w:val="008407F1"/>
    <w:rsid w:val="00883301"/>
    <w:rsid w:val="00886815"/>
    <w:rsid w:val="008B1D3D"/>
    <w:rsid w:val="008C74C5"/>
    <w:rsid w:val="008E678E"/>
    <w:rsid w:val="008F4021"/>
    <w:rsid w:val="009053A5"/>
    <w:rsid w:val="00952CB1"/>
    <w:rsid w:val="009828E7"/>
    <w:rsid w:val="00985068"/>
    <w:rsid w:val="009A7D4C"/>
    <w:rsid w:val="00A368FD"/>
    <w:rsid w:val="00A4242F"/>
    <w:rsid w:val="00A53A65"/>
    <w:rsid w:val="00AE3B2B"/>
    <w:rsid w:val="00B21162"/>
    <w:rsid w:val="00B4211A"/>
    <w:rsid w:val="00B55D7D"/>
    <w:rsid w:val="00B6553B"/>
    <w:rsid w:val="00B733E8"/>
    <w:rsid w:val="00C34C09"/>
    <w:rsid w:val="00C5310D"/>
    <w:rsid w:val="00C73C0A"/>
    <w:rsid w:val="00C73E93"/>
    <w:rsid w:val="00C872C9"/>
    <w:rsid w:val="00D0783D"/>
    <w:rsid w:val="00D3600A"/>
    <w:rsid w:val="00D63491"/>
    <w:rsid w:val="00DC6A69"/>
    <w:rsid w:val="00DF2BDD"/>
    <w:rsid w:val="00E16144"/>
    <w:rsid w:val="00E414F6"/>
    <w:rsid w:val="00E86E2D"/>
    <w:rsid w:val="00E907B5"/>
    <w:rsid w:val="00E91CC4"/>
    <w:rsid w:val="00F606E7"/>
    <w:rsid w:val="00FB7D54"/>
    <w:rsid w:val="02B67F36"/>
    <w:rsid w:val="24A1CF6A"/>
    <w:rsid w:val="3C4EDD17"/>
    <w:rsid w:val="3D8364D4"/>
    <w:rsid w:val="44B91BDE"/>
    <w:rsid w:val="4FF082DE"/>
    <w:rsid w:val="5D5B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14B6A"/>
  <w15:chartTrackingRefBased/>
  <w15:docId w15:val="{FB9D7AB2-0518-475C-958D-C72CBFAF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E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E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E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E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E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E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E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E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E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E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E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E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E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E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E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E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E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E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E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E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E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E2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2E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2E29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4B23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232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B232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0B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0B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07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nric.gibert@pharmaceler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.tarkhanova@chem-space.com" TargetMode="External"/><Relationship Id="rId5" Type="http://schemas.openxmlformats.org/officeDocument/2006/relationships/hyperlink" Target="https://chem-space.com/searc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4536</CharactersWithSpaces>
  <SharedDoc>false</SharedDoc>
  <HLinks>
    <vt:vector size="12" baseType="variant">
      <vt:variant>
        <vt:i4>3276872</vt:i4>
      </vt:variant>
      <vt:variant>
        <vt:i4>3</vt:i4>
      </vt:variant>
      <vt:variant>
        <vt:i4>0</vt:i4>
      </vt:variant>
      <vt:variant>
        <vt:i4>5</vt:i4>
      </vt:variant>
      <vt:variant>
        <vt:lpwstr>o.tarkhanova@chem-space.com</vt:lpwstr>
      </vt:variant>
      <vt:variant>
        <vt:lpwstr/>
      </vt:variant>
      <vt:variant>
        <vt:i4>1835009</vt:i4>
      </vt:variant>
      <vt:variant>
        <vt:i4>0</vt:i4>
      </vt:variant>
      <vt:variant>
        <vt:i4>0</vt:i4>
      </vt:variant>
      <vt:variant>
        <vt:i4>5</vt:i4>
      </vt:variant>
      <vt:variant>
        <vt:lpwstr>https://chem-space.com/search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Remy Hoffmann</dc:creator>
  <cp:keywords/>
  <dc:description/>
  <cp:lastModifiedBy>Remy Hoffmann</cp:lastModifiedBy>
  <cp:revision>7</cp:revision>
  <dcterms:created xsi:type="dcterms:W3CDTF">2026-02-24T09:27:00Z</dcterms:created>
  <dcterms:modified xsi:type="dcterms:W3CDTF">2026-02-24T10:57:00Z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fc3754f2-8dff-4417-8f22-d88e59d25720</vt:lpwstr>
  </property>
</Properties>
</file>